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Make a Pine Script code that implements a moving average crossover strategy for backtesting. This script should allow me to choose the type of moving averages (SMA, EMA, WMA, or VWMA) and set the lengths for the fast and slow moving averages. It plots the moving averages on the chart, signals entry and exit points, and executes trades based on the crossover conditions.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User Inputs:</w:t>
      </w:r>
    </w:p>
    <w:p w:rsidR="00000000" w:rsidDel="00000000" w:rsidP="00000000" w:rsidRDefault="00000000" w:rsidRPr="00000000" w14:paraId="00000004">
      <w:pPr>
        <w:rPr/>
      </w:pPr>
      <w:r w:rsidDel="00000000" w:rsidR="00000000" w:rsidRPr="00000000">
        <w:rPr>
          <w:rtl w:val="0"/>
        </w:rPr>
        <w:t xml:space="preserve">  - `fast_length`: Length of the fast moving average.</w:t>
      </w:r>
    </w:p>
    <w:p w:rsidR="00000000" w:rsidDel="00000000" w:rsidP="00000000" w:rsidRDefault="00000000" w:rsidRPr="00000000" w14:paraId="00000005">
      <w:pPr>
        <w:rPr/>
      </w:pPr>
      <w:r w:rsidDel="00000000" w:rsidR="00000000" w:rsidRPr="00000000">
        <w:rPr>
          <w:rtl w:val="0"/>
        </w:rPr>
        <w:t xml:space="preserve">  - `slow_length`: Length of the slow moving average.</w:t>
      </w:r>
    </w:p>
    <w:p w:rsidR="00000000" w:rsidDel="00000000" w:rsidP="00000000" w:rsidRDefault="00000000" w:rsidRPr="00000000" w14:paraId="00000006">
      <w:pPr>
        <w:rPr/>
      </w:pPr>
      <w:r w:rsidDel="00000000" w:rsidR="00000000" w:rsidRPr="00000000">
        <w:rPr>
          <w:rtl w:val="0"/>
        </w:rPr>
        <w:t xml:space="preserve">  - `ma_type`: Type of moving average to use ("SMA", "EMA", "WMA", "VWMA").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Moving Average Calculation:</w:t>
      </w:r>
    </w:p>
    <w:p w:rsidR="00000000" w:rsidDel="00000000" w:rsidP="00000000" w:rsidRDefault="00000000" w:rsidRPr="00000000" w14:paraId="00000009">
      <w:pPr>
        <w:rPr/>
      </w:pPr>
      <w:r w:rsidDel="00000000" w:rsidR="00000000" w:rsidRPr="00000000">
        <w:rPr>
          <w:rtl w:val="0"/>
        </w:rPr>
        <w:t xml:space="preserve">  - Calculates the fast and slow moving averages based on the selected type and lengths.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Plotting Moving Averages:</w:t>
      </w:r>
    </w:p>
    <w:p w:rsidR="00000000" w:rsidDel="00000000" w:rsidP="00000000" w:rsidRDefault="00000000" w:rsidRPr="00000000" w14:paraId="0000000C">
      <w:pPr>
        <w:rPr/>
      </w:pPr>
      <w:r w:rsidDel="00000000" w:rsidR="00000000" w:rsidRPr="00000000">
        <w:rPr>
          <w:rtl w:val="0"/>
        </w:rPr>
        <w:t xml:space="preserve">  - Plots the fast MA in blue and the slow MA in red on the chart.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Trading Conditions:</w:t>
      </w:r>
    </w:p>
    <w:p w:rsidR="00000000" w:rsidDel="00000000" w:rsidP="00000000" w:rsidRDefault="00000000" w:rsidRPr="00000000" w14:paraId="0000000F">
      <w:pPr>
        <w:rPr/>
      </w:pPr>
      <w:r w:rsidDel="00000000" w:rsidR="00000000" w:rsidRPr="00000000">
        <w:rPr>
          <w:rtl w:val="0"/>
        </w:rPr>
        <w:t xml:space="preserve">  - Entry Condition (`longCondition`): When the fast MA crosses over the slow MA.</w:t>
      </w:r>
    </w:p>
    <w:p w:rsidR="00000000" w:rsidDel="00000000" w:rsidP="00000000" w:rsidRDefault="00000000" w:rsidRPr="00000000" w14:paraId="00000010">
      <w:pPr>
        <w:rPr/>
      </w:pPr>
      <w:r w:rsidDel="00000000" w:rsidR="00000000" w:rsidRPr="00000000">
        <w:rPr>
          <w:rtl w:val="0"/>
        </w:rPr>
        <w:t xml:space="preserve">  - Exit Condition (`exitCondition`): When the fast MA crosses under the slow MA.</w:t>
      </w:r>
    </w:p>
    <w:p w:rsidR="00000000" w:rsidDel="00000000" w:rsidP="00000000" w:rsidRDefault="00000000" w:rsidRPr="00000000" w14:paraId="00000011">
      <w:pPr>
        <w:rPr/>
      </w:pPr>
      <w:r w:rsidDel="00000000" w:rsidR="00000000" w:rsidRPr="00000000">
        <w:rPr>
          <w:rtl w:val="0"/>
        </w:rPr>
        <w:t xml:space="preserve">  - Executes a long entry with `strategy.entry` when the entry condition is met.</w:t>
      </w:r>
    </w:p>
    <w:p w:rsidR="00000000" w:rsidDel="00000000" w:rsidP="00000000" w:rsidRDefault="00000000" w:rsidRPr="00000000" w14:paraId="00000012">
      <w:pPr>
        <w:rPr/>
      </w:pPr>
      <w:r w:rsidDel="00000000" w:rsidR="00000000" w:rsidRPr="00000000">
        <w:rPr>
          <w:rtl w:val="0"/>
        </w:rPr>
        <w:t xml:space="preserve">  - Closes the position with `strategy.close` when the exit condition is met.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Plot Buy/Sell Signals:</w:t>
      </w:r>
    </w:p>
    <w:p w:rsidR="00000000" w:rsidDel="00000000" w:rsidP="00000000" w:rsidRDefault="00000000" w:rsidRPr="00000000" w14:paraId="00000015">
      <w:pPr>
        <w:rPr/>
      </w:pPr>
      <w:r w:rsidDel="00000000" w:rsidR="00000000" w:rsidRPr="00000000">
        <w:rPr>
          <w:rtl w:val="0"/>
        </w:rPr>
        <w:t xml:space="preserve">  - Plots green "Buy" labels below the bars where the entry condition is met.</w:t>
      </w:r>
    </w:p>
    <w:p w:rsidR="00000000" w:rsidDel="00000000" w:rsidP="00000000" w:rsidRDefault="00000000" w:rsidRPr="00000000" w14:paraId="00000016">
      <w:pPr>
        <w:rPr/>
      </w:pPr>
      <w:r w:rsidDel="00000000" w:rsidR="00000000" w:rsidRPr="00000000">
        <w:rPr>
          <w:rtl w:val="0"/>
        </w:rPr>
        <w:t xml:space="preserve">  - Plots red "Sell" labels above the bars where the exit condition is met.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How to Use: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 Open TradingView and go to the Pine Editor.</w:t>
      </w:r>
    </w:p>
    <w:p w:rsidR="00000000" w:rsidDel="00000000" w:rsidP="00000000" w:rsidRDefault="00000000" w:rsidRPr="00000000" w14:paraId="0000001F">
      <w:pPr>
        <w:rPr/>
      </w:pPr>
      <w:r w:rsidDel="00000000" w:rsidR="00000000" w:rsidRPr="00000000">
        <w:rPr>
          <w:rtl w:val="0"/>
        </w:rPr>
        <w:t xml:space="preserve">2. Copy and paste the above code into the editor.</w:t>
      </w:r>
    </w:p>
    <w:p w:rsidR="00000000" w:rsidDel="00000000" w:rsidP="00000000" w:rsidRDefault="00000000" w:rsidRPr="00000000" w14:paraId="00000020">
      <w:pPr>
        <w:rPr/>
      </w:pPr>
      <w:r w:rsidDel="00000000" w:rsidR="00000000" w:rsidRPr="00000000">
        <w:rPr>
          <w:rtl w:val="0"/>
        </w:rPr>
        <w:t xml:space="preserve">3. Click on "Add to Chart."</w:t>
      </w:r>
    </w:p>
    <w:p w:rsidR="00000000" w:rsidDel="00000000" w:rsidP="00000000" w:rsidRDefault="00000000" w:rsidRPr="00000000" w14:paraId="00000021">
      <w:pPr>
        <w:rPr/>
      </w:pPr>
      <w:r w:rsidDel="00000000" w:rsidR="00000000" w:rsidRPr="00000000">
        <w:rPr>
          <w:rtl w:val="0"/>
        </w:rPr>
        <w:t xml:space="preserve">4. Customize the inputs (fast MA length, slow MA length, MA type) as desired.</w:t>
      </w:r>
    </w:p>
    <w:p w:rsidR="00000000" w:rsidDel="00000000" w:rsidP="00000000" w:rsidRDefault="00000000" w:rsidRPr="00000000" w14:paraId="00000022">
      <w:pPr>
        <w:rPr/>
      </w:pPr>
      <w:r w:rsidDel="00000000" w:rsidR="00000000" w:rsidRPr="00000000">
        <w:rPr>
          <w:rtl w:val="0"/>
        </w:rPr>
        <w:t xml:space="preserve">5. The strategy will execute trades based on the moving average crossovers and display the performance.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**Note:** Always test your strategy on historical data and understand its performance before applying it to live trading.</w:t>
      </w:r>
    </w:p>
    <w:p w:rsidR="00000000" w:rsidDel="00000000" w:rsidP="00000000" w:rsidRDefault="00000000" w:rsidRPr="00000000" w14:paraId="0000002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b w:val="1"/>
        <w:sz w:val="28"/>
        <w:szCs w:val="28"/>
        <w:u w:val="single"/>
      </w:rPr>
    </w:pPr>
    <w:r w:rsidDel="00000000" w:rsidR="00000000" w:rsidRPr="00000000">
      <w:rPr>
        <w:b w:val="1"/>
        <w:sz w:val="28"/>
        <w:szCs w:val="28"/>
        <w:u w:val="single"/>
        <w:rtl w:val="0"/>
      </w:rPr>
      <w:t xml:space="preserve">PROMPT- MOVING AVERAGE CROSSOVER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